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325625" w:rsidP="00F53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 İNKILAP TARİHİ VE ATATÜRKÇÜLÜK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F53C33" w:rsidRDefault="00F53C33" w:rsidP="00F53C33">
      <w:pPr>
        <w:rPr>
          <w:rFonts w:ascii="Times New Roman" w:hAnsi="Times New Roman" w:cs="Times New Roman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4815" w:type="pct"/>
        <w:jc w:val="center"/>
        <w:tblLook w:val="04A0" w:firstRow="1" w:lastRow="0" w:firstColumn="1" w:lastColumn="0" w:noHBand="0" w:noVBand="1"/>
      </w:tblPr>
      <w:tblGrid>
        <w:gridCol w:w="2464"/>
        <w:gridCol w:w="970"/>
        <w:gridCol w:w="472"/>
        <w:gridCol w:w="440"/>
        <w:gridCol w:w="474"/>
        <w:gridCol w:w="440"/>
        <w:gridCol w:w="474"/>
        <w:gridCol w:w="440"/>
        <w:gridCol w:w="474"/>
        <w:gridCol w:w="440"/>
        <w:gridCol w:w="474"/>
        <w:gridCol w:w="440"/>
        <w:gridCol w:w="472"/>
        <w:gridCol w:w="470"/>
      </w:tblGrid>
      <w:tr w:rsidR="00FE6C39" w:rsidRPr="009B246B" w:rsidTr="00DB2A72">
        <w:trPr>
          <w:trHeight w:val="548"/>
          <w:jc w:val="center"/>
        </w:trPr>
        <w:tc>
          <w:tcPr>
            <w:tcW w:w="1377" w:type="pct"/>
            <w:vMerge w:val="restart"/>
            <w:shd w:val="clear" w:color="auto" w:fill="FFFFFF" w:themeFill="background1"/>
          </w:tcPr>
          <w:p w:rsidR="00FE6C39" w:rsidRDefault="00FE6C39" w:rsidP="0078408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FE6C39" w:rsidRPr="0052584F" w:rsidRDefault="00FE6C39" w:rsidP="0078408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2" w:type="pct"/>
            <w:vMerge w:val="restart"/>
            <w:shd w:val="clear" w:color="auto" w:fill="FFFFFF" w:themeFill="background1"/>
            <w:vAlign w:val="center"/>
          </w:tcPr>
          <w:p w:rsidR="00FE6C39" w:rsidRPr="0052584F" w:rsidRDefault="00FE6C39" w:rsidP="0078408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0" w:type="pct"/>
            <w:gridSpan w:val="2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28" w:type="pct"/>
            <w:gridSpan w:val="2"/>
            <w:shd w:val="clear" w:color="auto" w:fill="DAEEF3" w:themeFill="accent5" w:themeFillTint="33"/>
            <w:vAlign w:val="center"/>
          </w:tcPr>
          <w:p w:rsidR="00FE6C39" w:rsidRDefault="00FE6C39" w:rsidP="00DB2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E6C39" w:rsidRPr="009B246B" w:rsidTr="00FE6C39">
        <w:trPr>
          <w:trHeight w:val="548"/>
          <w:jc w:val="center"/>
        </w:trPr>
        <w:tc>
          <w:tcPr>
            <w:tcW w:w="1377" w:type="pct"/>
            <w:vMerge/>
            <w:shd w:val="clear" w:color="auto" w:fill="FFFFFF" w:themeFill="background1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  <w:shd w:val="clear" w:color="auto" w:fill="FFFFFF" w:themeFill="background1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FE6C39" w:rsidRPr="00157D56" w:rsidRDefault="00FE6C39" w:rsidP="007840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FE6C39" w:rsidRPr="009B246B" w:rsidTr="00DB2A72">
        <w:trPr>
          <w:trHeight w:val="548"/>
          <w:jc w:val="center"/>
        </w:trPr>
        <w:tc>
          <w:tcPr>
            <w:tcW w:w="1377" w:type="pct"/>
            <w:shd w:val="clear" w:color="auto" w:fill="DAEEF3" w:themeFill="accent5" w:themeFillTint="33"/>
            <w:vAlign w:val="center"/>
          </w:tcPr>
          <w:p w:rsidR="00FE6C39" w:rsidRPr="00157D56" w:rsidRDefault="00FE6C39" w:rsidP="00DB2A7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2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  <w:r w:rsidRPr="0052584F"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DAEEF3" w:themeFill="accent5" w:themeFillTint="33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DAEEF3" w:themeFill="accent5" w:themeFillTint="33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C39" w:rsidRPr="009B246B" w:rsidTr="00DB2A72">
        <w:trPr>
          <w:trHeight w:val="548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FE6C39" w:rsidRPr="00157D56" w:rsidRDefault="00FE6C39" w:rsidP="00DB2A7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FE6C39" w:rsidRPr="0052584F" w:rsidRDefault="00FE6C39" w:rsidP="00784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D56" w:rsidRDefault="00157D56" w:rsidP="00F53C33">
      <w:pPr>
        <w:rPr>
          <w:rFonts w:ascii="Times New Roman" w:hAnsi="Times New Roman" w:cs="Times New Roman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325625" w:rsidRDefault="00325625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5625">
        <w:rPr>
          <w:rFonts w:ascii="Times New Roman" w:hAnsi="Times New Roman" w:cs="Times New Roman"/>
          <w:b/>
          <w:sz w:val="24"/>
        </w:rPr>
        <w:t xml:space="preserve">T.C İNKILAP TARİHİ VE ATATÜRKÇÜLÜK </w:t>
      </w:r>
      <w:r w:rsidR="00AD6DF7" w:rsidRPr="00AD6DF7">
        <w:rPr>
          <w:rFonts w:ascii="Times New Roman" w:hAnsi="Times New Roman" w:cs="Times New Roman"/>
          <w:b/>
          <w:sz w:val="24"/>
        </w:rPr>
        <w:t>DERSİ SORU FREKANSLARI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 (A KİTAPÇIĞINA GÖRE)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752"/>
        <w:gridCol w:w="2266"/>
        <w:gridCol w:w="971"/>
        <w:gridCol w:w="971"/>
        <w:gridCol w:w="982"/>
        <w:gridCol w:w="982"/>
        <w:gridCol w:w="834"/>
        <w:gridCol w:w="834"/>
      </w:tblGrid>
      <w:tr w:rsidR="00EC3CC3" w:rsidRPr="006308A3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325625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tr-TR"/>
              </w:rPr>
            </w:pPr>
            <w:r w:rsidRPr="0032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Atatürk’ün çocukluk dönemini ve bu dönemde içinde bulunduğu toplumun sosyal ve kültürel yapısını analiz eder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Misak-ı </w:t>
            </w:r>
            <w:proofErr w:type="spellStart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Milli’nin</w:t>
            </w:r>
            <w:proofErr w:type="spellEnd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 kabulünü ve Büyük Millet Meclisi’nin açılışını “ulusal egemenlik”, “tam bağımsızlık” ilkeleri ve vatanın bütünlüğü esası ile ilişkilendirir.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Türk milletinin Kurtuluş Savaşı sürecinde elde ettiği askerî başarılarının ulusal ve uluslararası etkilerini değerlendirir.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 xml:space="preserve">TC İNKILAP </w:t>
            </w: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Kurtuluş Savaşı’nın yaşandığı ortamda Atatürk’ün Maarif Kongresi yaparak Türkiye’nin </w:t>
            </w: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millî ve çağdaş eğitimine verdiği önemi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Türk milletinin millî birlik, beraberlik ve dayanışmasının ifadesi olarak Tekâlif-i Millîye </w:t>
            </w:r>
            <w:proofErr w:type="spellStart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Kararları’nın</w:t>
            </w:r>
            <w:proofErr w:type="spellEnd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 uygulamalarını inceler.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Sakarya Meydan Savaşı’nın ve Büyük </w:t>
            </w:r>
            <w:proofErr w:type="spellStart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Taarruz’un</w:t>
            </w:r>
            <w:proofErr w:type="spellEnd"/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 kazanılmasında Atatürk’ün rolünü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Türk milletinin Kurtuluş Savaşı sürecinde elde ettiği askerî başarılarının ulusal ve uluslararası etkilerini değerlendirir.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Cumhuriyetçilik ilkesinin önemini ve cumhuriyet yönetiminin Türk toplumuna sağladığı faydaları kanıtlara dayalı olarak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Sevr ve Lozan Antlaşmalarını karşılaştırarak Lozan Antlaşması’nın sağladığı kazanımları analiz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İzmir İktisat Kongresi’nde alınan kararları, millî iktisat anlayışı ve tasarruf bilinci açılarından inceler.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Ankara’nın başkent oluşunun gerekçelerini açıklar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3 Mart 1924’te kabul edilen kanunların gerekçelerini ve toplum hayatında meydana getirdiği değişimleri fark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Hukuk alanındaki gelişmeleri, Medeni Kanun’un Türk aile yapısında ve kadının toplumdaki yerinde meydana getirdiği değişiklikleri analiz eder.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Soyadı Kanunu’nun kabulünün gerekçelerini ve Mustafa Kemal’e “Atatürk” soyadı verilmesini millî kimlik kazanma ve çağdaşlaşma çerçevesinde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Atatürkçülüğün amaç ve niteliklerini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 xml:space="preserve">TC İNKILAP </w:t>
            </w: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 xml:space="preserve">Dönemin şartlarını göz önünde bulundurarak dünyada ve ülkemizde Atatürk’ün düşünce sisteminin oluşmasında etkili </w:t>
            </w: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olan olaylar hakkında çıkarımlarda bulunur.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lastRenderedPageBreak/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Cumhuriyetçilik ilkesinin önemini ve cumhuriyet yönetiminin Türk toplumuna sağladığı faydaları kanıtlara dayalı olarak açıklar.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Atatürk’ün “Türkiye Cumhuriyeti’ni kuran Türkiye halkına Türk milleti denir.” özdeyişinden hareketle “Ne mutlu Türk’üm diyene !” ifadesinin anlam ve önemini kavrar.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Millî egemenlik, eşitlik, adalet, demokratik hak kavramlarını Atatürkçü düşünce sistemindeki halkçılık ilkesi ile ilişkilendirir.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2562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TC İNKILAP TARİHİ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6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325625" w:rsidRDefault="00325625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325625">
              <w:rPr>
                <w:rFonts w:ascii="Times New Roman" w:hAnsi="Times New Roman" w:cs="Times New Roman"/>
                <w:color w:val="000000"/>
                <w:sz w:val="16"/>
              </w:rPr>
              <w:t>Laiklik ilkesinin devlet yönetimi, hukuk ve eğitim sistemi ile sosyal alanda meydana getirdiği değişimlerden yola çıkarak bu ilkenin temel esaslarını bilir.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325625" w:rsidRPr="00CD1AD5" w:rsidRDefault="0032562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1AD5" w:rsidRDefault="00CD1AD5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3E64" w:rsidRDefault="00913E64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</w:t>
      </w:r>
      <w:r w:rsidR="00325625" w:rsidRPr="00325625">
        <w:rPr>
          <w:rFonts w:ascii="Times New Roman" w:hAnsi="Times New Roman" w:cs="Times New Roman"/>
          <w:b/>
          <w:sz w:val="24"/>
        </w:rPr>
        <w:t xml:space="preserve">T.C İNKILAP TARİHİ VE ATATÜRKÇÜLÜK </w:t>
      </w:r>
      <w:r w:rsidRPr="00EC3CC3">
        <w:rPr>
          <w:rFonts w:ascii="Times New Roman" w:hAnsi="Times New Roman" w:cs="Times New Roman"/>
          <w:b/>
          <w:sz w:val="24"/>
        </w:rPr>
        <w:t>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 w:rsidSect="00CF0E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79" w:rsidRDefault="007E3C79" w:rsidP="00F53C33">
      <w:pPr>
        <w:spacing w:after="0" w:line="240" w:lineRule="auto"/>
      </w:pPr>
      <w:r>
        <w:separator/>
      </w:r>
    </w:p>
  </w:endnote>
  <w:endnote w:type="continuationSeparator" w:id="0">
    <w:p w:rsidR="007E3C79" w:rsidRDefault="007E3C79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79" w:rsidRDefault="007E3C79" w:rsidP="00F53C33">
      <w:pPr>
        <w:spacing w:after="0" w:line="240" w:lineRule="auto"/>
      </w:pPr>
      <w:r>
        <w:separator/>
      </w:r>
    </w:p>
  </w:footnote>
  <w:footnote w:type="continuationSeparator" w:id="0">
    <w:p w:rsidR="007E3C79" w:rsidRDefault="007E3C79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C08C1"/>
    <w:rsid w:val="00157D56"/>
    <w:rsid w:val="001D7ABE"/>
    <w:rsid w:val="001E4C34"/>
    <w:rsid w:val="001F2C67"/>
    <w:rsid w:val="00235377"/>
    <w:rsid w:val="002B6C07"/>
    <w:rsid w:val="002D2F09"/>
    <w:rsid w:val="003036FF"/>
    <w:rsid w:val="00325625"/>
    <w:rsid w:val="00432B7E"/>
    <w:rsid w:val="00475D7F"/>
    <w:rsid w:val="0052584F"/>
    <w:rsid w:val="00530080"/>
    <w:rsid w:val="006014B0"/>
    <w:rsid w:val="006120F6"/>
    <w:rsid w:val="00621B5F"/>
    <w:rsid w:val="006308A3"/>
    <w:rsid w:val="00693BC6"/>
    <w:rsid w:val="006A0EE5"/>
    <w:rsid w:val="007006A2"/>
    <w:rsid w:val="007E3C79"/>
    <w:rsid w:val="00857EC1"/>
    <w:rsid w:val="00913E64"/>
    <w:rsid w:val="00915ACE"/>
    <w:rsid w:val="00947592"/>
    <w:rsid w:val="009B246B"/>
    <w:rsid w:val="009E1D0D"/>
    <w:rsid w:val="00AD6DF7"/>
    <w:rsid w:val="00BE199A"/>
    <w:rsid w:val="00CC5CBB"/>
    <w:rsid w:val="00CD1AD5"/>
    <w:rsid w:val="00CD4929"/>
    <w:rsid w:val="00CF0E8C"/>
    <w:rsid w:val="00D91242"/>
    <w:rsid w:val="00DB2A72"/>
    <w:rsid w:val="00EC3CC3"/>
    <w:rsid w:val="00F53C33"/>
    <w:rsid w:val="00F75EF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6</cp:revision>
  <dcterms:created xsi:type="dcterms:W3CDTF">2016-05-25T11:28:00Z</dcterms:created>
  <dcterms:modified xsi:type="dcterms:W3CDTF">2016-06-03T07:04:00Z</dcterms:modified>
</cp:coreProperties>
</file>